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206FE" w14:textId="77777777"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14:paraId="0E02F666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44B8A210" wp14:editId="7A2E29E8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35C68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55ECC1D8" w14:textId="1281C9A3"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CB4286">
        <w:rPr>
          <w:rFonts w:ascii="Arial" w:hAnsi="Arial" w:cs="Arial"/>
          <w:bCs/>
          <w:color w:val="404040"/>
          <w:sz w:val="24"/>
          <w:szCs w:val="24"/>
        </w:rPr>
        <w:t>Lenin Juárez Jiménez</w:t>
      </w:r>
    </w:p>
    <w:p w14:paraId="76D560EB" w14:textId="7B49394A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CB4286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14:paraId="5D41D793" w14:textId="2F9BB919" w:rsidR="00CB4286" w:rsidRDefault="00AB5916" w:rsidP="00CB42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7742C3">
        <w:rPr>
          <w:rFonts w:ascii="Arial" w:hAnsi="Arial" w:cs="Arial"/>
          <w:b/>
          <w:bCs/>
          <w:i/>
          <w:color w:val="404040"/>
          <w:sz w:val="24"/>
          <w:szCs w:val="24"/>
        </w:rPr>
        <w:t xml:space="preserve"> en derecho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CB4286" w:rsidRPr="00CB4286">
        <w:rPr>
          <w:rFonts w:ascii="Arial" w:hAnsi="Arial" w:cs="Arial"/>
          <w:b/>
          <w:bCs/>
          <w:color w:val="404040"/>
          <w:sz w:val="24"/>
          <w:szCs w:val="24"/>
        </w:rPr>
        <w:t>08708595</w:t>
      </w:r>
    </w:p>
    <w:p w14:paraId="18E2F808" w14:textId="0418D0B3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</w:p>
    <w:p w14:paraId="24DD6D27" w14:textId="4B591AD9" w:rsidR="00BB2BF2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CB4286" w:rsidRPr="00CB4286">
        <w:rPr>
          <w:rFonts w:ascii="Arial" w:hAnsi="Arial" w:cs="Arial"/>
          <w:color w:val="404040"/>
          <w:sz w:val="24"/>
          <w:szCs w:val="24"/>
        </w:rPr>
        <w:t>ljuarez@fiscaliaveracruz.gob.mx</w:t>
      </w:r>
    </w:p>
    <w:p w14:paraId="0F2AAA03" w14:textId="77777777" w:rsidR="00CB4286" w:rsidRDefault="00CB4286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5DB12FBB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580AB146" wp14:editId="2D3FBE58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71810C78" w14:textId="77777777"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2A6A99CF" w14:textId="77777777" w:rsidR="00CB4286" w:rsidRPr="00CB4286" w:rsidRDefault="00CB4286" w:rsidP="00CB42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CB4286">
        <w:rPr>
          <w:rFonts w:ascii="Arial" w:hAnsi="Arial" w:cs="Arial"/>
          <w:color w:val="404040"/>
          <w:sz w:val="24"/>
          <w:szCs w:val="24"/>
        </w:rPr>
        <w:t>2001-2006</w:t>
      </w:r>
    </w:p>
    <w:p w14:paraId="569B5458" w14:textId="77777777" w:rsidR="00CB4286" w:rsidRPr="00CB4286" w:rsidRDefault="00CB4286" w:rsidP="00CB42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CB4286">
        <w:rPr>
          <w:rFonts w:ascii="Arial" w:hAnsi="Arial" w:cs="Arial"/>
          <w:color w:val="404040"/>
          <w:sz w:val="24"/>
          <w:szCs w:val="24"/>
        </w:rPr>
        <w:t xml:space="preserve">Universidad </w:t>
      </w:r>
      <w:proofErr w:type="spellStart"/>
      <w:r w:rsidRPr="00CB4286">
        <w:rPr>
          <w:rFonts w:ascii="Arial" w:hAnsi="Arial" w:cs="Arial"/>
          <w:color w:val="404040"/>
          <w:sz w:val="24"/>
          <w:szCs w:val="24"/>
        </w:rPr>
        <w:t>Paccioli</w:t>
      </w:r>
      <w:proofErr w:type="spellEnd"/>
      <w:r w:rsidRPr="00CB4286">
        <w:rPr>
          <w:rFonts w:ascii="Arial" w:hAnsi="Arial" w:cs="Arial"/>
          <w:color w:val="404040"/>
          <w:sz w:val="24"/>
          <w:szCs w:val="24"/>
        </w:rPr>
        <w:t xml:space="preserve"> de Córdoba A.C. Licenciatura en Derecho.</w:t>
      </w:r>
    </w:p>
    <w:p w14:paraId="1FFF8C03" w14:textId="77777777" w:rsidR="00CB4286" w:rsidRPr="00CB4286" w:rsidRDefault="00CB4286" w:rsidP="00CB42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CB4286">
        <w:rPr>
          <w:rFonts w:ascii="Arial" w:hAnsi="Arial" w:cs="Arial"/>
          <w:color w:val="404040"/>
          <w:sz w:val="24"/>
          <w:szCs w:val="24"/>
        </w:rPr>
        <w:t>2013</w:t>
      </w:r>
    </w:p>
    <w:p w14:paraId="29AB12FA" w14:textId="77777777" w:rsidR="00CB4286" w:rsidRPr="00CB4286" w:rsidRDefault="00CB4286" w:rsidP="00CB42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CB4286">
        <w:rPr>
          <w:rFonts w:ascii="Arial" w:hAnsi="Arial" w:cs="Arial"/>
          <w:color w:val="404040"/>
          <w:sz w:val="24"/>
          <w:szCs w:val="24"/>
        </w:rPr>
        <w:t>Curso “Actualización en Juicios Orales”, con duración de 102 horas. Impartido por</w:t>
      </w:r>
    </w:p>
    <w:p w14:paraId="2303CA07" w14:textId="77777777" w:rsidR="00CB4286" w:rsidRPr="00CB4286" w:rsidRDefault="00CB4286" w:rsidP="00CB42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CB4286">
        <w:rPr>
          <w:rFonts w:ascii="Arial" w:hAnsi="Arial" w:cs="Arial"/>
          <w:color w:val="404040"/>
          <w:sz w:val="24"/>
          <w:szCs w:val="24"/>
        </w:rPr>
        <w:t xml:space="preserve">la Universidad </w:t>
      </w:r>
      <w:proofErr w:type="spellStart"/>
      <w:r w:rsidRPr="00CB4286">
        <w:rPr>
          <w:rFonts w:ascii="Arial" w:hAnsi="Arial" w:cs="Arial"/>
          <w:color w:val="404040"/>
          <w:sz w:val="24"/>
          <w:szCs w:val="24"/>
        </w:rPr>
        <w:t>Paccioli</w:t>
      </w:r>
      <w:proofErr w:type="spellEnd"/>
      <w:r w:rsidRPr="00CB4286">
        <w:rPr>
          <w:rFonts w:ascii="Arial" w:hAnsi="Arial" w:cs="Arial"/>
          <w:color w:val="404040"/>
          <w:sz w:val="24"/>
          <w:szCs w:val="24"/>
        </w:rPr>
        <w:t xml:space="preserve"> de Córdoba A.C</w:t>
      </w:r>
    </w:p>
    <w:p w14:paraId="636A33C6" w14:textId="77777777" w:rsidR="00CB4286" w:rsidRPr="00CB4286" w:rsidRDefault="00CB4286" w:rsidP="00CB42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CB4286">
        <w:rPr>
          <w:rFonts w:ascii="Arial" w:hAnsi="Arial" w:cs="Arial"/>
          <w:color w:val="404040"/>
          <w:sz w:val="24"/>
          <w:szCs w:val="24"/>
        </w:rPr>
        <w:t>2015</w:t>
      </w:r>
    </w:p>
    <w:p w14:paraId="7C512CD6" w14:textId="77777777" w:rsidR="00CB4286" w:rsidRPr="00CB4286" w:rsidRDefault="00CB4286" w:rsidP="00CB42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CB4286">
        <w:rPr>
          <w:rFonts w:ascii="Arial" w:hAnsi="Arial" w:cs="Arial"/>
          <w:color w:val="404040"/>
          <w:sz w:val="24"/>
          <w:szCs w:val="24"/>
        </w:rPr>
        <w:t>-Curso Formación inicial para fiscales, con duración de 380 horas</w:t>
      </w:r>
    </w:p>
    <w:p w14:paraId="5131FBE3" w14:textId="77777777" w:rsidR="00CB4286" w:rsidRPr="00CB4286" w:rsidRDefault="00CB4286" w:rsidP="00CB42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CB4286">
        <w:rPr>
          <w:rFonts w:ascii="Arial" w:hAnsi="Arial" w:cs="Arial"/>
          <w:color w:val="404040"/>
          <w:sz w:val="24"/>
          <w:szCs w:val="24"/>
        </w:rPr>
        <w:t>-Curso Taller “Sistema Procesal Acusatorio y Oral” Para Agentes del Ministerio</w:t>
      </w:r>
    </w:p>
    <w:p w14:paraId="05990DE8" w14:textId="77777777" w:rsidR="00CB4286" w:rsidRPr="00CB4286" w:rsidRDefault="00CB4286" w:rsidP="00CB42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CB4286">
        <w:rPr>
          <w:rFonts w:ascii="Arial" w:hAnsi="Arial" w:cs="Arial"/>
          <w:color w:val="404040"/>
          <w:sz w:val="24"/>
          <w:szCs w:val="24"/>
        </w:rPr>
        <w:t xml:space="preserve">Público, con duración de 100 horas, validado por </w:t>
      </w:r>
      <w:proofErr w:type="spellStart"/>
      <w:r w:rsidRPr="00CB4286">
        <w:rPr>
          <w:rFonts w:ascii="Arial" w:hAnsi="Arial" w:cs="Arial"/>
          <w:color w:val="404040"/>
          <w:sz w:val="24"/>
          <w:szCs w:val="24"/>
        </w:rPr>
        <w:t>Setec</w:t>
      </w:r>
      <w:proofErr w:type="spellEnd"/>
      <w:r w:rsidRPr="00CB4286">
        <w:rPr>
          <w:rFonts w:ascii="Arial" w:hAnsi="Arial" w:cs="Arial"/>
          <w:color w:val="404040"/>
          <w:sz w:val="24"/>
          <w:szCs w:val="24"/>
        </w:rPr>
        <w:t>.</w:t>
      </w:r>
    </w:p>
    <w:p w14:paraId="5BB739F9" w14:textId="77777777" w:rsidR="00CB4286" w:rsidRPr="00CB4286" w:rsidRDefault="00CB4286" w:rsidP="00CB42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CB4286">
        <w:rPr>
          <w:rFonts w:ascii="Arial" w:hAnsi="Arial" w:cs="Arial"/>
          <w:color w:val="404040"/>
          <w:sz w:val="24"/>
          <w:szCs w:val="24"/>
        </w:rPr>
        <w:t>- Curso Taller “Actualización de las Etapas en el Código Nacional de</w:t>
      </w:r>
    </w:p>
    <w:p w14:paraId="1F37E43E" w14:textId="77777777" w:rsidR="00CB4286" w:rsidRPr="00CB4286" w:rsidRDefault="00CB4286" w:rsidP="00CB42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CB4286">
        <w:rPr>
          <w:rFonts w:ascii="Arial" w:hAnsi="Arial" w:cs="Arial"/>
          <w:color w:val="404040"/>
          <w:sz w:val="24"/>
          <w:szCs w:val="24"/>
        </w:rPr>
        <w:t>Procedimientos Penales” impartido por el Instituto de Capacitación del Poder</w:t>
      </w:r>
    </w:p>
    <w:p w14:paraId="3E3BEFBF" w14:textId="77777777" w:rsidR="00CB4286" w:rsidRPr="00CB4286" w:rsidRDefault="00CB4286" w:rsidP="00CB42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CB4286">
        <w:rPr>
          <w:rFonts w:ascii="Arial" w:hAnsi="Arial" w:cs="Arial"/>
          <w:color w:val="404040"/>
          <w:sz w:val="24"/>
          <w:szCs w:val="24"/>
        </w:rPr>
        <w:t>Judicial del Estado de Veracruz con duración de 30 horas.</w:t>
      </w:r>
    </w:p>
    <w:p w14:paraId="1C694855" w14:textId="77777777" w:rsidR="00CB4286" w:rsidRPr="00CB4286" w:rsidRDefault="00CB4286" w:rsidP="00CB42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CB4286">
        <w:rPr>
          <w:rFonts w:ascii="Arial" w:hAnsi="Arial" w:cs="Arial"/>
          <w:color w:val="404040"/>
          <w:sz w:val="24"/>
          <w:szCs w:val="24"/>
        </w:rPr>
        <w:t>2016</w:t>
      </w:r>
    </w:p>
    <w:p w14:paraId="0E08A578" w14:textId="77777777" w:rsidR="00CB4286" w:rsidRPr="00CB4286" w:rsidRDefault="00CB4286" w:rsidP="00CB42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CB4286">
        <w:rPr>
          <w:rFonts w:ascii="Arial" w:hAnsi="Arial" w:cs="Arial"/>
          <w:color w:val="404040"/>
          <w:sz w:val="24"/>
          <w:szCs w:val="24"/>
        </w:rPr>
        <w:t>-Capacitación para la aplicación de la nueva metodología para el registro y</w:t>
      </w:r>
    </w:p>
    <w:p w14:paraId="7CC0B618" w14:textId="77777777" w:rsidR="00CB4286" w:rsidRPr="00CB4286" w:rsidRDefault="00CB4286" w:rsidP="00CB42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CB4286">
        <w:rPr>
          <w:rFonts w:ascii="Arial" w:hAnsi="Arial" w:cs="Arial"/>
          <w:color w:val="404040"/>
          <w:sz w:val="24"/>
          <w:szCs w:val="24"/>
        </w:rPr>
        <w:t>clasificación de los Delitos, con duración de 20 horas.</w:t>
      </w:r>
    </w:p>
    <w:p w14:paraId="0816BE31" w14:textId="77777777" w:rsidR="00CB4286" w:rsidRPr="00CB4286" w:rsidRDefault="00CB4286" w:rsidP="00CB42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CB4286">
        <w:rPr>
          <w:rFonts w:ascii="Arial" w:hAnsi="Arial" w:cs="Arial"/>
          <w:color w:val="404040"/>
          <w:sz w:val="24"/>
          <w:szCs w:val="24"/>
        </w:rPr>
        <w:t>-Curso Taller de Especialización para Agentes del Ministerio Público en el Sistema</w:t>
      </w:r>
    </w:p>
    <w:p w14:paraId="6B8B20DC" w14:textId="77777777" w:rsidR="00CB4286" w:rsidRPr="00CB4286" w:rsidRDefault="00CB4286" w:rsidP="00CB42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CB4286">
        <w:rPr>
          <w:rFonts w:ascii="Arial" w:hAnsi="Arial" w:cs="Arial"/>
          <w:color w:val="404040"/>
          <w:sz w:val="24"/>
          <w:szCs w:val="24"/>
        </w:rPr>
        <w:t>Penal Acusatorio, impartido por la Academia Regional de Seguridad Pública de</w:t>
      </w:r>
    </w:p>
    <w:p w14:paraId="53788790" w14:textId="77777777" w:rsidR="00CB4286" w:rsidRPr="00CB4286" w:rsidRDefault="00CB4286" w:rsidP="00CB42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CB4286">
        <w:rPr>
          <w:rFonts w:ascii="Arial" w:hAnsi="Arial" w:cs="Arial"/>
          <w:color w:val="404040"/>
          <w:sz w:val="24"/>
          <w:szCs w:val="24"/>
        </w:rPr>
        <w:t>Occidente en Morelia, Michoacán, con duración de 140 horas.</w:t>
      </w:r>
    </w:p>
    <w:p w14:paraId="51F59207" w14:textId="77777777" w:rsidR="00CB4286" w:rsidRPr="00CB4286" w:rsidRDefault="00CB4286" w:rsidP="00CB42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CB4286">
        <w:rPr>
          <w:rFonts w:ascii="Arial" w:hAnsi="Arial" w:cs="Arial"/>
          <w:color w:val="404040"/>
          <w:sz w:val="24"/>
          <w:szCs w:val="24"/>
        </w:rPr>
        <w:t>2021</w:t>
      </w:r>
    </w:p>
    <w:p w14:paraId="54EFF3E7" w14:textId="77777777" w:rsidR="00CB4286" w:rsidRPr="00CB4286" w:rsidRDefault="00CB4286" w:rsidP="00CB42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CB4286">
        <w:rPr>
          <w:rFonts w:ascii="Arial" w:hAnsi="Arial" w:cs="Arial"/>
          <w:color w:val="404040"/>
          <w:sz w:val="24"/>
          <w:szCs w:val="24"/>
        </w:rPr>
        <w:t>-Curso de Litigación Avanzada en Audiencia de Juicio Oral y Medios de</w:t>
      </w:r>
    </w:p>
    <w:p w14:paraId="038447A7" w14:textId="146CCB33" w:rsidR="00F60DFA" w:rsidRDefault="00CB4286" w:rsidP="00CB42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CB4286">
        <w:rPr>
          <w:rFonts w:ascii="Arial" w:hAnsi="Arial" w:cs="Arial"/>
          <w:color w:val="404040"/>
          <w:sz w:val="24"/>
          <w:szCs w:val="24"/>
        </w:rPr>
        <w:t>Impugnación Penal, con duración de 60 horas.</w:t>
      </w:r>
    </w:p>
    <w:p w14:paraId="40759808" w14:textId="77777777" w:rsidR="00CB4286" w:rsidRDefault="00CB4286" w:rsidP="00CB42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14:paraId="591136A5" w14:textId="77777777" w:rsidR="00CB4286" w:rsidRPr="00F60DFA" w:rsidRDefault="00CB4286" w:rsidP="00CB42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14:paraId="47D205AC" w14:textId="722B3351" w:rsidR="00AB5916" w:rsidRPr="00CB428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sz w:val="24"/>
          <w:szCs w:val="24"/>
        </w:rPr>
      </w:pPr>
      <w:r w:rsidRPr="00CB4286">
        <w:rPr>
          <w:rFonts w:ascii="NeoSansPro-Bold" w:hAnsi="NeoSansPro-Bold" w:cs="NeoSansPro-Bold"/>
          <w:noProof/>
          <w:sz w:val="24"/>
          <w:szCs w:val="24"/>
          <w:lang w:eastAsia="es-MX"/>
        </w:rPr>
        <w:lastRenderedPageBreak/>
        <w:drawing>
          <wp:inline distT="0" distB="0" distL="0" distR="0" wp14:anchorId="01760FBD" wp14:editId="29466A01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07D4F" w14:textId="77777777" w:rsidR="00BB2BF2" w:rsidRPr="00CB4286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973492E" w14:textId="77777777" w:rsidR="00CB4286" w:rsidRPr="00CB4286" w:rsidRDefault="00CB4286" w:rsidP="00CB428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sz w:val="24"/>
          <w:szCs w:val="24"/>
        </w:rPr>
      </w:pPr>
      <w:r w:rsidRPr="00CB4286">
        <w:rPr>
          <w:rFonts w:ascii="NeoSansPro-Bold" w:hAnsi="NeoSansPro-Bold" w:cs="NeoSansPro-Bold"/>
          <w:sz w:val="24"/>
          <w:szCs w:val="24"/>
        </w:rPr>
        <w:t>2022 a la actualidad</w:t>
      </w:r>
    </w:p>
    <w:p w14:paraId="56CB554F" w14:textId="77777777" w:rsidR="00CB4286" w:rsidRPr="00CB4286" w:rsidRDefault="00CB4286" w:rsidP="00CB428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sz w:val="24"/>
          <w:szCs w:val="24"/>
        </w:rPr>
      </w:pPr>
      <w:r w:rsidRPr="00CB4286">
        <w:rPr>
          <w:rFonts w:ascii="NeoSansPro-Bold" w:hAnsi="NeoSansPro-Bold" w:cs="NeoSansPro-Bold"/>
          <w:sz w:val="24"/>
          <w:szCs w:val="24"/>
        </w:rPr>
        <w:t>Fiscal 5° Delitos Diversos en Acayucan, Veracruz, Distrito XX de Acayucan,</w:t>
      </w:r>
    </w:p>
    <w:p w14:paraId="51948B3E" w14:textId="77777777" w:rsidR="00CB4286" w:rsidRPr="00CB4286" w:rsidRDefault="00CB4286" w:rsidP="00CB428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sz w:val="24"/>
          <w:szCs w:val="24"/>
        </w:rPr>
      </w:pPr>
      <w:r w:rsidRPr="00CB4286">
        <w:rPr>
          <w:rFonts w:ascii="NeoSansPro-Bold" w:hAnsi="NeoSansPro-Bold" w:cs="NeoSansPro-Bold"/>
          <w:sz w:val="24"/>
          <w:szCs w:val="24"/>
        </w:rPr>
        <w:t>Veracruz</w:t>
      </w:r>
    </w:p>
    <w:p w14:paraId="4AAEB7AB" w14:textId="77777777" w:rsidR="00CB4286" w:rsidRPr="00CB4286" w:rsidRDefault="00CB4286" w:rsidP="00CB428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sz w:val="24"/>
          <w:szCs w:val="24"/>
        </w:rPr>
      </w:pPr>
      <w:r w:rsidRPr="00CB4286">
        <w:rPr>
          <w:rFonts w:ascii="NeoSansPro-Bold" w:hAnsi="NeoSansPro-Bold" w:cs="NeoSansPro-Bold"/>
          <w:sz w:val="24"/>
          <w:szCs w:val="24"/>
        </w:rPr>
        <w:t>2020 a 2021</w:t>
      </w:r>
    </w:p>
    <w:p w14:paraId="2BC8F569" w14:textId="77777777" w:rsidR="00CB4286" w:rsidRPr="00CB4286" w:rsidRDefault="00CB4286" w:rsidP="00CB428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sz w:val="24"/>
          <w:szCs w:val="24"/>
        </w:rPr>
      </w:pPr>
    </w:p>
    <w:p w14:paraId="577B9243" w14:textId="77777777" w:rsidR="00CB4286" w:rsidRPr="00CB4286" w:rsidRDefault="00CB4286" w:rsidP="00CB428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sz w:val="24"/>
          <w:szCs w:val="24"/>
        </w:rPr>
      </w:pPr>
      <w:r w:rsidRPr="00CB4286">
        <w:rPr>
          <w:rFonts w:ascii="NeoSansPro-Bold" w:hAnsi="NeoSansPro-Bold" w:cs="NeoSansPro-Bold"/>
          <w:sz w:val="24"/>
          <w:szCs w:val="24"/>
        </w:rPr>
        <w:t>Fiscal 2° Delitos Diversos en las Choapas en el Distrito XXI de Coatzacoalcos,</w:t>
      </w:r>
    </w:p>
    <w:p w14:paraId="3AA6FB5E" w14:textId="77777777" w:rsidR="00CB4286" w:rsidRPr="00CB4286" w:rsidRDefault="00CB4286" w:rsidP="00CB428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sz w:val="24"/>
          <w:szCs w:val="24"/>
        </w:rPr>
      </w:pPr>
      <w:r w:rsidRPr="00CB4286">
        <w:rPr>
          <w:rFonts w:ascii="NeoSansPro-Bold" w:hAnsi="NeoSansPro-Bold" w:cs="NeoSansPro-Bold"/>
          <w:sz w:val="24"/>
          <w:szCs w:val="24"/>
        </w:rPr>
        <w:t>Veracruz.</w:t>
      </w:r>
    </w:p>
    <w:p w14:paraId="3306159F" w14:textId="77777777" w:rsidR="00CB4286" w:rsidRPr="00CB4286" w:rsidRDefault="00CB4286" w:rsidP="00CB428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sz w:val="24"/>
          <w:szCs w:val="24"/>
        </w:rPr>
      </w:pPr>
      <w:r w:rsidRPr="00CB4286">
        <w:rPr>
          <w:rFonts w:ascii="NeoSansPro-Bold" w:hAnsi="NeoSansPro-Bold" w:cs="NeoSansPro-Bold"/>
          <w:sz w:val="24"/>
          <w:szCs w:val="24"/>
        </w:rPr>
        <w:t>2019 a 2020</w:t>
      </w:r>
    </w:p>
    <w:p w14:paraId="0B7851C0" w14:textId="77777777" w:rsidR="00CB4286" w:rsidRPr="00CB4286" w:rsidRDefault="00CB4286" w:rsidP="00CB428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sz w:val="24"/>
          <w:szCs w:val="24"/>
        </w:rPr>
      </w:pPr>
      <w:r w:rsidRPr="00CB4286">
        <w:rPr>
          <w:rFonts w:ascii="NeoSansPro-Bold" w:hAnsi="NeoSansPro-Bold" w:cs="NeoSansPro-Bold"/>
          <w:sz w:val="24"/>
          <w:szCs w:val="24"/>
        </w:rPr>
        <w:t>Fiscal 4° Orientador en el Distrito XXI de Coatzacoalcos, Veracruz.</w:t>
      </w:r>
    </w:p>
    <w:p w14:paraId="21E4F630" w14:textId="77777777" w:rsidR="00CB4286" w:rsidRPr="00CB4286" w:rsidRDefault="00CB4286" w:rsidP="00CB428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sz w:val="24"/>
          <w:szCs w:val="24"/>
        </w:rPr>
      </w:pPr>
      <w:r w:rsidRPr="00CB4286">
        <w:rPr>
          <w:rFonts w:ascii="NeoSansPro-Bold" w:hAnsi="NeoSansPro-Bold" w:cs="NeoSansPro-Bold"/>
          <w:sz w:val="24"/>
          <w:szCs w:val="24"/>
        </w:rPr>
        <w:t>2018 a 2019</w:t>
      </w:r>
    </w:p>
    <w:p w14:paraId="67C55532" w14:textId="77777777" w:rsidR="00CB4286" w:rsidRPr="00CB4286" w:rsidRDefault="00CB4286" w:rsidP="00CB428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sz w:val="24"/>
          <w:szCs w:val="24"/>
        </w:rPr>
      </w:pPr>
      <w:r w:rsidRPr="00CB4286">
        <w:rPr>
          <w:rFonts w:ascii="NeoSansPro-Bold" w:hAnsi="NeoSansPro-Bold" w:cs="NeoSansPro-Bold"/>
          <w:sz w:val="24"/>
          <w:szCs w:val="24"/>
        </w:rPr>
        <w:t>Fiscal de Distrito del VI Distrito de Tuxpan, Veracruz.</w:t>
      </w:r>
    </w:p>
    <w:p w14:paraId="18623D20" w14:textId="77777777" w:rsidR="00CB4286" w:rsidRPr="00CB4286" w:rsidRDefault="00CB4286" w:rsidP="00CB428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sz w:val="24"/>
          <w:szCs w:val="24"/>
        </w:rPr>
      </w:pPr>
      <w:r w:rsidRPr="00CB4286">
        <w:rPr>
          <w:rFonts w:ascii="NeoSansPro-Bold" w:hAnsi="NeoSansPro-Bold" w:cs="NeoSansPro-Bold"/>
          <w:sz w:val="24"/>
          <w:szCs w:val="24"/>
        </w:rPr>
        <w:t>2016 a 2018</w:t>
      </w:r>
    </w:p>
    <w:p w14:paraId="0BCFC5ED" w14:textId="77777777" w:rsidR="00CB4286" w:rsidRPr="00CB4286" w:rsidRDefault="00CB4286" w:rsidP="00CB428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sz w:val="24"/>
          <w:szCs w:val="24"/>
        </w:rPr>
      </w:pPr>
      <w:r w:rsidRPr="00CB4286">
        <w:rPr>
          <w:rFonts w:ascii="NeoSansPro-Bold" w:hAnsi="NeoSansPro-Bold" w:cs="NeoSansPro-Bold"/>
          <w:sz w:val="24"/>
          <w:szCs w:val="24"/>
        </w:rPr>
        <w:t xml:space="preserve">Fiscal 1o y Encargado en la </w:t>
      </w:r>
      <w:proofErr w:type="gramStart"/>
      <w:r w:rsidRPr="00CB4286">
        <w:rPr>
          <w:rFonts w:ascii="NeoSansPro-Bold" w:hAnsi="NeoSansPro-Bold" w:cs="NeoSansPro-Bold"/>
          <w:sz w:val="24"/>
          <w:szCs w:val="24"/>
        </w:rPr>
        <w:t>Sub Unidad</w:t>
      </w:r>
      <w:proofErr w:type="gramEnd"/>
      <w:r w:rsidRPr="00CB4286">
        <w:rPr>
          <w:rFonts w:ascii="NeoSansPro-Bold" w:hAnsi="NeoSansPro-Bold" w:cs="NeoSansPro-Bold"/>
          <w:sz w:val="24"/>
          <w:szCs w:val="24"/>
        </w:rPr>
        <w:t xml:space="preserve"> Integral de Procuración de Justicia de</w:t>
      </w:r>
    </w:p>
    <w:p w14:paraId="3CE8CBA5" w14:textId="77777777" w:rsidR="00CB4286" w:rsidRPr="00CB4286" w:rsidRDefault="00CB4286" w:rsidP="00CB428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sz w:val="24"/>
          <w:szCs w:val="24"/>
        </w:rPr>
      </w:pPr>
      <w:r w:rsidRPr="00CB4286">
        <w:rPr>
          <w:rFonts w:ascii="NeoSansPro-Bold" w:hAnsi="NeoSansPro-Bold" w:cs="NeoSansPro-Bold"/>
          <w:sz w:val="24"/>
          <w:szCs w:val="24"/>
        </w:rPr>
        <w:t>Tlapacoyan, Veracruz</w:t>
      </w:r>
    </w:p>
    <w:p w14:paraId="49D95BC6" w14:textId="77777777" w:rsidR="00CB4286" w:rsidRPr="00CB4286" w:rsidRDefault="00CB4286" w:rsidP="00CB428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sz w:val="24"/>
          <w:szCs w:val="24"/>
        </w:rPr>
      </w:pPr>
      <w:r w:rsidRPr="00CB4286">
        <w:rPr>
          <w:rFonts w:ascii="NeoSansPro-Bold" w:hAnsi="NeoSansPro-Bold" w:cs="NeoSansPro-Bold"/>
          <w:sz w:val="24"/>
          <w:szCs w:val="24"/>
        </w:rPr>
        <w:t>2016 a 2016</w:t>
      </w:r>
    </w:p>
    <w:p w14:paraId="32A284CF" w14:textId="77777777" w:rsidR="00CB4286" w:rsidRPr="00CB4286" w:rsidRDefault="00CB4286" w:rsidP="00CB428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sz w:val="24"/>
          <w:szCs w:val="24"/>
        </w:rPr>
      </w:pPr>
      <w:r w:rsidRPr="00CB4286">
        <w:rPr>
          <w:rFonts w:ascii="NeoSansPro-Bold" w:hAnsi="NeoSansPro-Bold" w:cs="NeoSansPro-Bold"/>
          <w:sz w:val="24"/>
          <w:szCs w:val="24"/>
        </w:rPr>
        <w:t xml:space="preserve">Fiscal 1o en la </w:t>
      </w:r>
      <w:proofErr w:type="gramStart"/>
      <w:r w:rsidRPr="00CB4286">
        <w:rPr>
          <w:rFonts w:ascii="NeoSansPro-Bold" w:hAnsi="NeoSansPro-Bold" w:cs="NeoSansPro-Bold"/>
          <w:sz w:val="24"/>
          <w:szCs w:val="24"/>
        </w:rPr>
        <w:t>Sub Unidad</w:t>
      </w:r>
      <w:proofErr w:type="gramEnd"/>
      <w:r w:rsidRPr="00CB4286">
        <w:rPr>
          <w:rFonts w:ascii="NeoSansPro-Bold" w:hAnsi="NeoSansPro-Bold" w:cs="NeoSansPro-Bold"/>
          <w:sz w:val="24"/>
          <w:szCs w:val="24"/>
        </w:rPr>
        <w:t xml:space="preserve"> Integral de Procuración de Justicia de Tlapacoyan,</w:t>
      </w:r>
    </w:p>
    <w:p w14:paraId="1FCDD6C9" w14:textId="77777777" w:rsidR="00CB4286" w:rsidRPr="00CB4286" w:rsidRDefault="00CB4286" w:rsidP="00CB428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sz w:val="24"/>
          <w:szCs w:val="24"/>
        </w:rPr>
      </w:pPr>
      <w:r w:rsidRPr="00CB4286">
        <w:rPr>
          <w:rFonts w:ascii="NeoSansPro-Bold" w:hAnsi="NeoSansPro-Bold" w:cs="NeoSansPro-Bold"/>
          <w:sz w:val="24"/>
          <w:szCs w:val="24"/>
        </w:rPr>
        <w:t>Veracruz.</w:t>
      </w:r>
    </w:p>
    <w:p w14:paraId="36B5B1D7" w14:textId="77777777" w:rsidR="00CB4286" w:rsidRPr="00CB4286" w:rsidRDefault="00CB4286" w:rsidP="00CB428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sz w:val="24"/>
          <w:szCs w:val="24"/>
        </w:rPr>
      </w:pPr>
      <w:r w:rsidRPr="00CB4286">
        <w:rPr>
          <w:rFonts w:ascii="NeoSansPro-Bold" w:hAnsi="NeoSansPro-Bold" w:cs="NeoSansPro-Bold"/>
          <w:sz w:val="24"/>
          <w:szCs w:val="24"/>
        </w:rPr>
        <w:t>2015 a 2016</w:t>
      </w:r>
    </w:p>
    <w:p w14:paraId="73745041" w14:textId="77777777" w:rsidR="00CB4286" w:rsidRPr="00CB4286" w:rsidRDefault="00CB4286" w:rsidP="00CB428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sz w:val="24"/>
          <w:szCs w:val="24"/>
        </w:rPr>
      </w:pPr>
      <w:r w:rsidRPr="00CB4286">
        <w:rPr>
          <w:rFonts w:ascii="NeoSansPro-Bold" w:hAnsi="NeoSansPro-Bold" w:cs="NeoSansPro-Bold"/>
          <w:sz w:val="24"/>
          <w:szCs w:val="24"/>
        </w:rPr>
        <w:t xml:space="preserve">Fiscal 2o en la </w:t>
      </w:r>
      <w:proofErr w:type="gramStart"/>
      <w:r w:rsidRPr="00CB4286">
        <w:rPr>
          <w:rFonts w:ascii="NeoSansPro-Bold" w:hAnsi="NeoSansPro-Bold" w:cs="NeoSansPro-Bold"/>
          <w:sz w:val="24"/>
          <w:szCs w:val="24"/>
        </w:rPr>
        <w:t>Sub Unidad</w:t>
      </w:r>
      <w:proofErr w:type="gramEnd"/>
      <w:r w:rsidRPr="00CB4286">
        <w:rPr>
          <w:rFonts w:ascii="NeoSansPro-Bold" w:hAnsi="NeoSansPro-Bold" w:cs="NeoSansPro-Bold"/>
          <w:sz w:val="24"/>
          <w:szCs w:val="24"/>
        </w:rPr>
        <w:t xml:space="preserve"> Integral de Procuración de Justicia de Martínez de la</w:t>
      </w:r>
    </w:p>
    <w:p w14:paraId="5037D4EF" w14:textId="77777777" w:rsidR="00CB4286" w:rsidRPr="00CB4286" w:rsidRDefault="00CB4286" w:rsidP="00CB428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sz w:val="24"/>
          <w:szCs w:val="24"/>
        </w:rPr>
      </w:pPr>
      <w:r w:rsidRPr="00CB4286">
        <w:rPr>
          <w:rFonts w:ascii="NeoSansPro-Bold" w:hAnsi="NeoSansPro-Bold" w:cs="NeoSansPro-Bold"/>
          <w:sz w:val="24"/>
          <w:szCs w:val="24"/>
        </w:rPr>
        <w:t>Torre, Veracruz.</w:t>
      </w:r>
    </w:p>
    <w:p w14:paraId="08F0B077" w14:textId="77777777" w:rsidR="00CB4286" w:rsidRPr="00CB4286" w:rsidRDefault="00CB4286" w:rsidP="00CB428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sz w:val="24"/>
          <w:szCs w:val="24"/>
        </w:rPr>
      </w:pPr>
      <w:r w:rsidRPr="00CB4286">
        <w:rPr>
          <w:rFonts w:ascii="NeoSansPro-Bold" w:hAnsi="NeoSansPro-Bold" w:cs="NeoSansPro-Bold"/>
          <w:sz w:val="24"/>
          <w:szCs w:val="24"/>
        </w:rPr>
        <w:t>2014 a 2015</w:t>
      </w:r>
    </w:p>
    <w:p w14:paraId="14AE7E54" w14:textId="77777777" w:rsidR="00CB4286" w:rsidRPr="00CB4286" w:rsidRDefault="00CB4286" w:rsidP="00CB428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sz w:val="24"/>
          <w:szCs w:val="24"/>
        </w:rPr>
      </w:pPr>
      <w:r w:rsidRPr="00CB4286">
        <w:rPr>
          <w:rFonts w:ascii="NeoSansPro-Bold" w:hAnsi="NeoSansPro-Bold" w:cs="NeoSansPro-Bold"/>
          <w:sz w:val="24"/>
          <w:szCs w:val="24"/>
        </w:rPr>
        <w:t>Oficial Secretario de la Agencia 3a del Ministerio Público Investigador en</w:t>
      </w:r>
    </w:p>
    <w:p w14:paraId="65C36AA9" w14:textId="206E7D88" w:rsidR="00AB5916" w:rsidRPr="00CB4286" w:rsidRDefault="00CB4286" w:rsidP="00CB428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sz w:val="24"/>
          <w:szCs w:val="24"/>
        </w:rPr>
      </w:pPr>
      <w:r w:rsidRPr="00CB4286">
        <w:rPr>
          <w:rFonts w:ascii="NeoSansPro-Bold" w:hAnsi="NeoSansPro-Bold" w:cs="NeoSansPro-Bold"/>
          <w:sz w:val="24"/>
          <w:szCs w:val="24"/>
        </w:rPr>
        <w:t>Coatzacoalcos, Ver., de la Procuraduría General de Justicia del Estado de Veracruz.</w:t>
      </w:r>
      <w:r w:rsidR="00AB5916" w:rsidRPr="00CB4286">
        <w:rPr>
          <w:rFonts w:ascii="NeoSansPro-Bold" w:hAnsi="NeoSansPro-Bold" w:cs="NeoSansPro-Bold"/>
          <w:sz w:val="24"/>
          <w:szCs w:val="24"/>
        </w:rPr>
        <w:t xml:space="preserve"> </w:t>
      </w:r>
    </w:p>
    <w:p w14:paraId="14DFD380" w14:textId="77777777"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14:paraId="5AF703AF" w14:textId="4AAC6FCE" w:rsidR="00CB4286" w:rsidRDefault="00CB4286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544A0442" wp14:editId="36922A53">
            <wp:extent cx="2262391" cy="333375"/>
            <wp:effectExtent l="0" t="0" r="5080" b="0"/>
            <wp:docPr id="13" name="Imagen 13" descr="Imagen de la pantalla de un celular con texto e imagen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 descr="Imagen de la pantalla de un celular con texto e imagen&#10;&#10;Descripción generada automáticamente con confianza baja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426CF" w14:textId="77777777" w:rsidR="00CB4286" w:rsidRPr="00CB4286" w:rsidRDefault="00CB4286" w:rsidP="00CB4286">
      <w:pPr>
        <w:spacing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CB4286">
        <w:rPr>
          <w:rFonts w:ascii="NeoSansPro-Regular" w:hAnsi="NeoSansPro-Regular" w:cs="NeoSansPro-Regular"/>
          <w:color w:val="404040"/>
          <w:sz w:val="24"/>
          <w:szCs w:val="24"/>
        </w:rPr>
        <w:t>1.- Derecho Penal</w:t>
      </w:r>
    </w:p>
    <w:p w14:paraId="01C19BCF" w14:textId="77777777" w:rsidR="00CB4286" w:rsidRPr="00CB4286" w:rsidRDefault="00CB4286" w:rsidP="00CB4286">
      <w:pPr>
        <w:spacing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CB4286">
        <w:rPr>
          <w:rFonts w:ascii="NeoSansPro-Regular" w:hAnsi="NeoSansPro-Regular" w:cs="NeoSansPro-Regular"/>
          <w:color w:val="404040"/>
          <w:sz w:val="24"/>
          <w:szCs w:val="24"/>
        </w:rPr>
        <w:t>2.- Sistema Penal Acusatorio Adversarial</w:t>
      </w:r>
    </w:p>
    <w:p w14:paraId="7B83080C" w14:textId="77777777" w:rsidR="00CB4286" w:rsidRPr="00CB4286" w:rsidRDefault="00CB4286" w:rsidP="00CB4286">
      <w:pPr>
        <w:spacing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CB4286">
        <w:rPr>
          <w:rFonts w:ascii="NeoSansPro-Regular" w:hAnsi="NeoSansPro-Regular" w:cs="NeoSansPro-Regular"/>
          <w:color w:val="404040"/>
          <w:sz w:val="24"/>
          <w:szCs w:val="24"/>
        </w:rPr>
        <w:t>3.- Litigación en el Sistema Penal Acusatorio Adversarial</w:t>
      </w:r>
    </w:p>
    <w:p w14:paraId="6CD8A8DF" w14:textId="77777777" w:rsidR="00CB4286" w:rsidRPr="00CB4286" w:rsidRDefault="00CB4286" w:rsidP="00CB4286">
      <w:pPr>
        <w:spacing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CB4286">
        <w:rPr>
          <w:rFonts w:ascii="NeoSansPro-Regular" w:hAnsi="NeoSansPro-Regular" w:cs="NeoSansPro-Regular"/>
          <w:color w:val="404040"/>
          <w:sz w:val="24"/>
          <w:szCs w:val="24"/>
        </w:rPr>
        <w:t>DATOS COMPLEMENTARIOS:</w:t>
      </w:r>
    </w:p>
    <w:p w14:paraId="4ED37529" w14:textId="77777777" w:rsidR="00CB4286" w:rsidRPr="00CB4286" w:rsidRDefault="00CB4286" w:rsidP="00CB4286">
      <w:pPr>
        <w:spacing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CB4286">
        <w:rPr>
          <w:rFonts w:ascii="NeoSansPro-Regular" w:hAnsi="NeoSansPro-Regular" w:cs="NeoSansPro-Regular"/>
          <w:color w:val="404040"/>
          <w:sz w:val="24"/>
          <w:szCs w:val="24"/>
        </w:rPr>
        <w:lastRenderedPageBreak/>
        <w:t>SOY UNA PERSONA LEAL, EMPRENDEDORA, ESTRICTO EN EL AREA</w:t>
      </w:r>
    </w:p>
    <w:p w14:paraId="2142935E" w14:textId="77777777" w:rsidR="00CB4286" w:rsidRPr="00CB4286" w:rsidRDefault="00CB4286" w:rsidP="00CB4286">
      <w:pPr>
        <w:spacing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CB4286">
        <w:rPr>
          <w:rFonts w:ascii="NeoSansPro-Regular" w:hAnsi="NeoSansPro-Regular" w:cs="NeoSansPro-Regular"/>
          <w:color w:val="404040"/>
          <w:sz w:val="24"/>
          <w:szCs w:val="24"/>
        </w:rPr>
        <w:t>PROFESIONAL Y LABORAL, CON DISPONIBILIDAD DE HORARIO Y TIEMPO,</w:t>
      </w:r>
    </w:p>
    <w:p w14:paraId="121C3F17" w14:textId="77777777" w:rsidR="00CB4286" w:rsidRPr="00CB4286" w:rsidRDefault="00CB4286" w:rsidP="00CB4286">
      <w:pPr>
        <w:spacing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CB4286">
        <w:rPr>
          <w:rFonts w:ascii="NeoSansPro-Regular" w:hAnsi="NeoSansPro-Regular" w:cs="NeoSansPro-Regular"/>
          <w:color w:val="404040"/>
          <w:sz w:val="24"/>
          <w:szCs w:val="24"/>
        </w:rPr>
        <w:t>ADAPTABLE A CUALQUIER AMBIENTE DE LABORAL, Y CON VOCACION DE</w:t>
      </w:r>
    </w:p>
    <w:p w14:paraId="60AD02D6" w14:textId="77777777" w:rsidR="00CB4286" w:rsidRPr="00CB4286" w:rsidRDefault="00CB4286" w:rsidP="00CB4286">
      <w:pPr>
        <w:spacing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CB4286">
        <w:rPr>
          <w:rFonts w:ascii="NeoSansPro-Regular" w:hAnsi="NeoSansPro-Regular" w:cs="NeoSansPro-Regular"/>
          <w:color w:val="404040"/>
          <w:sz w:val="24"/>
          <w:szCs w:val="24"/>
        </w:rPr>
        <w:t>SERVICIO.</w:t>
      </w:r>
    </w:p>
    <w:p w14:paraId="6852AF65" w14:textId="77777777" w:rsidR="00CB4286" w:rsidRPr="00CB4286" w:rsidRDefault="00CB4286" w:rsidP="00CB4286">
      <w:pPr>
        <w:spacing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CB4286">
        <w:rPr>
          <w:rFonts w:ascii="NeoSansPro-Regular" w:hAnsi="NeoSansPro-Regular" w:cs="NeoSansPro-Regular"/>
          <w:color w:val="404040"/>
          <w:sz w:val="24"/>
          <w:szCs w:val="24"/>
        </w:rPr>
        <w:t>EL QUE SUSCRIBE HACE CONSTAR A LOS DIECINUEVE DIAS DEL MES DE</w:t>
      </w:r>
    </w:p>
    <w:p w14:paraId="471FA5DC" w14:textId="77777777" w:rsidR="00CB4286" w:rsidRPr="00CB4286" w:rsidRDefault="00CB4286" w:rsidP="00CB4286">
      <w:pPr>
        <w:spacing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CB4286">
        <w:rPr>
          <w:rFonts w:ascii="NeoSansPro-Regular" w:hAnsi="NeoSansPro-Regular" w:cs="NeoSansPro-Regular"/>
          <w:color w:val="404040"/>
          <w:sz w:val="24"/>
          <w:szCs w:val="24"/>
        </w:rPr>
        <w:t>JUNIO DEL AÑO DOS MIL VEINTITRES, QUE LO ASENTADO EN EL</w:t>
      </w:r>
    </w:p>
    <w:p w14:paraId="3A0F97D5" w14:textId="242ABF8A" w:rsidR="00CB4286" w:rsidRDefault="00CB4286" w:rsidP="00CB4286">
      <w:pPr>
        <w:spacing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CB4286">
        <w:rPr>
          <w:rFonts w:ascii="NeoSansPro-Regular" w:hAnsi="NeoSansPro-Regular" w:cs="NeoSansPro-Regular"/>
          <w:color w:val="404040"/>
          <w:sz w:val="24"/>
          <w:szCs w:val="24"/>
        </w:rPr>
        <w:t>PRESENTE ES TOTALMENTE FEHACIENTE.</w:t>
      </w:r>
    </w:p>
    <w:sectPr w:rsidR="00CB4286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E10D6" w14:textId="77777777" w:rsidR="0093177C" w:rsidRDefault="0093177C" w:rsidP="00AB5916">
      <w:pPr>
        <w:spacing w:after="0" w:line="240" w:lineRule="auto"/>
      </w:pPr>
      <w:r>
        <w:separator/>
      </w:r>
    </w:p>
  </w:endnote>
  <w:endnote w:type="continuationSeparator" w:id="0">
    <w:p w14:paraId="5045237E" w14:textId="77777777" w:rsidR="0093177C" w:rsidRDefault="0093177C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80F5A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27FDD81D" wp14:editId="5058A940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64E72" w14:textId="77777777" w:rsidR="0093177C" w:rsidRDefault="0093177C" w:rsidP="00AB5916">
      <w:pPr>
        <w:spacing w:after="0" w:line="240" w:lineRule="auto"/>
      </w:pPr>
      <w:r>
        <w:separator/>
      </w:r>
    </w:p>
  </w:footnote>
  <w:footnote w:type="continuationSeparator" w:id="0">
    <w:p w14:paraId="74286736" w14:textId="77777777" w:rsidR="0093177C" w:rsidRDefault="0093177C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6A90B" w14:textId="77777777"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4C84287E" wp14:editId="05123EBF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0F3EE2"/>
    <w:rsid w:val="00196774"/>
    <w:rsid w:val="001B4585"/>
    <w:rsid w:val="00247088"/>
    <w:rsid w:val="002C733B"/>
    <w:rsid w:val="00304E91"/>
    <w:rsid w:val="003E7CE6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742C3"/>
    <w:rsid w:val="00785C57"/>
    <w:rsid w:val="00846235"/>
    <w:rsid w:val="008C4059"/>
    <w:rsid w:val="0093177C"/>
    <w:rsid w:val="00A61742"/>
    <w:rsid w:val="00A66637"/>
    <w:rsid w:val="00AB5916"/>
    <w:rsid w:val="00B55469"/>
    <w:rsid w:val="00BA21B4"/>
    <w:rsid w:val="00BB2BF2"/>
    <w:rsid w:val="00CB4286"/>
    <w:rsid w:val="00CC0D83"/>
    <w:rsid w:val="00CE7F12"/>
    <w:rsid w:val="00D03386"/>
    <w:rsid w:val="00D22B26"/>
    <w:rsid w:val="00D76A9D"/>
    <w:rsid w:val="00DB2FA1"/>
    <w:rsid w:val="00DE2E01"/>
    <w:rsid w:val="00E71AD8"/>
    <w:rsid w:val="00EA510A"/>
    <w:rsid w:val="00EA5918"/>
    <w:rsid w:val="00F60DFA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BAFDE3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D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B428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B42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Fiscalía General del Estado de Veracruz</cp:lastModifiedBy>
  <cp:revision>2</cp:revision>
  <cp:lastPrinted>2019-10-08T18:25:00Z</cp:lastPrinted>
  <dcterms:created xsi:type="dcterms:W3CDTF">2023-07-05T02:38:00Z</dcterms:created>
  <dcterms:modified xsi:type="dcterms:W3CDTF">2023-07-05T02:38:00Z</dcterms:modified>
</cp:coreProperties>
</file>